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1725" w:rsidRPr="00081725" w:rsidRDefault="00081725" w:rsidP="00081725">
      <w:pPr>
        <w:rPr>
          <w:b/>
        </w:rPr>
      </w:pPr>
      <w:r w:rsidRPr="00081725">
        <w:rPr>
          <w:b/>
        </w:rPr>
        <w:t xml:space="preserve">TRUNG TÂM PHỤC VỤ HÀNH CHÍNH CÔNG XÃ ĐÌNH CƯƠNG: </w:t>
      </w:r>
    </w:p>
    <w:p w:rsidR="00081725" w:rsidRPr="00081725" w:rsidRDefault="00081725" w:rsidP="00081725">
      <w:pPr>
        <w:rPr>
          <w:b/>
        </w:rPr>
      </w:pPr>
      <w:r w:rsidRPr="00081725">
        <w:rPr>
          <w:b/>
        </w:rPr>
        <w:t>NHIỀU KẾT QUẢ NỔI BẬT TRONG 6 THÁNG ĐẦU NĂM 2026</w:t>
      </w:r>
    </w:p>
    <w:p w:rsidR="00081725" w:rsidRDefault="00081725" w:rsidP="00081725">
      <w:r>
        <w:t xml:space="preserve">Tiếp nhận </w:t>
      </w:r>
      <w:r>
        <w:t>3.012</w:t>
      </w:r>
      <w:r>
        <w:t xml:space="preserve"> hồ sơ thủ tục hành chính, 100% hồ sơ được tiếp nhận trực tuyến.</w:t>
      </w:r>
    </w:p>
    <w:p w:rsidR="00081725" w:rsidRDefault="00081725" w:rsidP="00081725">
      <w:r>
        <w:rPr>
          <w:rFonts w:ascii="Segoe UI Symbol" w:hAnsi="Segoe UI Symbol" w:cs="Segoe UI Symbol"/>
        </w:rPr>
        <w:t>✅</w:t>
      </w:r>
      <w:r>
        <w:t xml:space="preserve"> Giải quyế</w:t>
      </w:r>
      <w:r>
        <w:t>t 2.9</w:t>
      </w:r>
      <w:r>
        <w:t>79 hồ sơ, tỷ lệ đúng và trước hạn đạ</w:t>
      </w:r>
      <w:r>
        <w:t>t 99,82</w:t>
      </w:r>
      <w:r>
        <w:t>%.</w:t>
      </w:r>
    </w:p>
    <w:p w:rsidR="00081725" w:rsidRDefault="00081725" w:rsidP="00081725">
      <w:r>
        <w:rPr>
          <w:rFonts w:ascii="Segoe UI Symbol" w:hAnsi="Segoe UI Symbol" w:cs="Segoe UI Symbol"/>
        </w:rPr>
        <w:t>✅</w:t>
      </w:r>
      <w:r>
        <w:t xml:space="preserve"> 100% hồ sơ được số hóa theo quy định.</w:t>
      </w:r>
    </w:p>
    <w:p w:rsidR="00081725" w:rsidRDefault="00081725" w:rsidP="00081725">
      <w:r>
        <w:rPr>
          <w:rFonts w:ascii="Segoe UI Symbol" w:hAnsi="Segoe UI Symbol" w:cs="Segoe UI Symbol"/>
        </w:rPr>
        <w:t>✅</w:t>
      </w:r>
      <w:r>
        <w:t xml:space="preserve"> 100% thanh toán trực tuyến.</w:t>
      </w:r>
    </w:p>
    <w:p w:rsidR="00081725" w:rsidRDefault="00081725" w:rsidP="00081725">
      <w:r>
        <w:rPr>
          <w:rFonts w:ascii="Segoe UI Symbol" w:hAnsi="Segoe UI Symbol" w:cs="Segoe UI Symbol"/>
        </w:rPr>
        <w:t>✅</w:t>
      </w:r>
      <w:r>
        <w:t xml:space="preserve"> Đẩy mạnh khai thác dữ liệu dân cư, tái sử dụng dữ liệu số hóa, góp phần giảm thời gian và chi phí cho người dân.</w:t>
      </w:r>
    </w:p>
    <w:p w:rsidR="00081725" w:rsidRDefault="00081725" w:rsidP="00081725">
      <w:r w:rsidRPr="00081725">
        <w:drawing>
          <wp:inline distT="0" distB="0" distL="0" distR="0" wp14:anchorId="2FA32F96" wp14:editId="05EF53EA">
            <wp:extent cx="5761990" cy="43218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61990" cy="4321810"/>
                    </a:xfrm>
                    <a:prstGeom prst="rect">
                      <a:avLst/>
                    </a:prstGeom>
                  </pic:spPr>
                </pic:pic>
              </a:graphicData>
            </a:graphic>
          </wp:inline>
        </w:drawing>
      </w:r>
    </w:p>
    <w:p w:rsidR="00081725" w:rsidRDefault="00081725" w:rsidP="00081725">
      <w:pPr>
        <w:jc w:val="both"/>
      </w:pPr>
      <w:r>
        <w:t>Với phương châm “Lấy người dân và doanh nghiệp làm trung tâm phục vụ”, Trung tâm Phục vụ hành chính công xã Đình Cương không ngừng đổi mới, nâng cao chất lượng phục vụ, đẩy mạnh cải cách hành chính và chuyển đổi số.</w:t>
      </w:r>
    </w:p>
    <w:p w:rsidR="00081725" w:rsidRDefault="00081725" w:rsidP="00081725">
      <w:r w:rsidRPr="00081725">
        <w:lastRenderedPageBreak/>
        <w:drawing>
          <wp:inline distT="0" distB="0" distL="0" distR="0" wp14:anchorId="452BE25E" wp14:editId="77669DA6">
            <wp:extent cx="5761990" cy="432181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61990" cy="4321810"/>
                    </a:xfrm>
                    <a:prstGeom prst="rect">
                      <a:avLst/>
                    </a:prstGeom>
                  </pic:spPr>
                </pic:pic>
              </a:graphicData>
            </a:graphic>
          </wp:inline>
        </w:drawing>
      </w:r>
    </w:p>
    <w:p w:rsidR="00F914B1" w:rsidRDefault="00081725" w:rsidP="00081725">
      <w:pPr>
        <w:jc w:val="both"/>
      </w:pPr>
      <w:r>
        <w:rPr>
          <w:rFonts w:ascii="Segoe UI Symbol" w:hAnsi="Segoe UI Symbol" w:cs="Segoe UI Symbol"/>
        </w:rPr>
        <w:t>💙</w:t>
      </w:r>
      <w:r>
        <w:t xml:space="preserve"> Sự hài lòng của người dân và doanh nghiệp chính là động lực để Trung tâm tiếp tục hoàn thiện và phát triển.</w:t>
      </w:r>
    </w:p>
    <w:p w:rsidR="00081725" w:rsidRDefault="00081725" w:rsidP="00081725">
      <w:bookmarkStart w:id="0" w:name="_GoBack"/>
      <w:bookmarkEnd w:id="0"/>
    </w:p>
    <w:sectPr w:rsidR="00081725" w:rsidSect="008928E8">
      <w:pgSz w:w="11909" w:h="16834" w:code="9"/>
      <w:pgMar w:top="1134" w:right="1134" w:bottom="1134" w:left="1701" w:header="720" w:footer="720" w:gutter="0"/>
      <w:paperSrc w:other="4"/>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6BC"/>
    <w:rsid w:val="00081725"/>
    <w:rsid w:val="001B2E4C"/>
    <w:rsid w:val="008928E8"/>
    <w:rsid w:val="009576BC"/>
    <w:rsid w:val="00F91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2036F"/>
  <w15:chartTrackingRefBased/>
  <w15:docId w15:val="{FD3A82AB-3A66-41F7-A29E-AB07D357E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113</Words>
  <Characters>645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2026-06-25T02:45:00Z</dcterms:created>
  <dcterms:modified xsi:type="dcterms:W3CDTF">2026-06-25T02:49:00Z</dcterms:modified>
</cp:coreProperties>
</file>